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52" w:rsidRPr="008926ED" w:rsidRDefault="00FA4052" w:rsidP="00633905">
      <w:pPr>
        <w:spacing w:after="120" w:line="360" w:lineRule="auto"/>
        <w:rPr>
          <w:rFonts w:ascii="Cambria" w:hAnsi="Cambria"/>
          <w:b/>
          <w:sz w:val="28"/>
          <w:szCs w:val="28"/>
        </w:rPr>
      </w:pPr>
      <w:r w:rsidRPr="008926ED">
        <w:rPr>
          <w:rFonts w:ascii="Cambria" w:hAnsi="Cambria"/>
          <w:b/>
          <w:sz w:val="28"/>
          <w:szCs w:val="28"/>
        </w:rPr>
        <w:t>Rede AKS zum Internationalen DrogenTotenGedenktag am 21.7.2018</w:t>
      </w:r>
    </w:p>
    <w:p w:rsidR="00FA4052" w:rsidRDefault="00FA4052" w:rsidP="00633905">
      <w:pPr>
        <w:spacing w:after="120" w:line="360" w:lineRule="auto"/>
        <w:rPr>
          <w:rFonts w:ascii="Cambria" w:hAnsi="Cambria"/>
          <w:sz w:val="28"/>
          <w:szCs w:val="28"/>
        </w:rPr>
      </w:pPr>
      <w:r w:rsidRPr="008926ED">
        <w:rPr>
          <w:rFonts w:ascii="Cambria" w:hAnsi="Cambria"/>
          <w:sz w:val="28"/>
          <w:szCs w:val="28"/>
        </w:rPr>
        <w:t>Auch wir vom AKS möchten etwas zum</w:t>
      </w:r>
      <w:r>
        <w:rPr>
          <w:rFonts w:ascii="Cambria" w:hAnsi="Cambria"/>
          <w:sz w:val="28"/>
          <w:szCs w:val="28"/>
        </w:rPr>
        <w:t xml:space="preserve"> </w:t>
      </w:r>
      <w:r w:rsidRPr="008926ED">
        <w:rPr>
          <w:rFonts w:ascii="Cambria" w:hAnsi="Cambria"/>
          <w:sz w:val="28"/>
          <w:szCs w:val="28"/>
        </w:rPr>
        <w:t>internationalen Drogen</w:t>
      </w:r>
      <w:r>
        <w:rPr>
          <w:rFonts w:ascii="Cambria" w:hAnsi="Cambria"/>
          <w:sz w:val="28"/>
          <w:szCs w:val="28"/>
        </w:rPr>
        <w:t>-</w:t>
      </w:r>
      <w:r w:rsidRPr="008926ED">
        <w:rPr>
          <w:rFonts w:ascii="Cambria" w:hAnsi="Cambria"/>
          <w:sz w:val="28"/>
          <w:szCs w:val="28"/>
        </w:rPr>
        <w:t>Toten</w:t>
      </w:r>
      <w:r>
        <w:rPr>
          <w:rFonts w:ascii="Cambria" w:hAnsi="Cambria"/>
          <w:sz w:val="28"/>
          <w:szCs w:val="28"/>
        </w:rPr>
        <w:t>-</w:t>
      </w:r>
      <w:r w:rsidRPr="008926ED">
        <w:rPr>
          <w:rFonts w:ascii="Cambria" w:hAnsi="Cambria"/>
          <w:sz w:val="28"/>
          <w:szCs w:val="28"/>
        </w:rPr>
        <w:t>Gedenktag beitragen.</w:t>
      </w:r>
      <w:r>
        <w:rPr>
          <w:rFonts w:ascii="Cambria" w:hAnsi="Cambria"/>
          <w:sz w:val="28"/>
          <w:szCs w:val="28"/>
        </w:rPr>
        <w:t xml:space="preserve"> </w:t>
      </w:r>
    </w:p>
    <w:p w:rsidR="00FA4052" w:rsidRPr="008926ED" w:rsidRDefault="00FA4052" w:rsidP="00633905">
      <w:pPr>
        <w:spacing w:after="120" w:line="360" w:lineRule="auto"/>
        <w:rPr>
          <w:rFonts w:ascii="Cambria" w:hAnsi="Cambria"/>
          <w:sz w:val="28"/>
          <w:szCs w:val="28"/>
        </w:rPr>
      </w:pPr>
      <w:r w:rsidRPr="008926ED">
        <w:rPr>
          <w:rFonts w:ascii="Cambria" w:hAnsi="Cambria"/>
          <w:sz w:val="28"/>
          <w:szCs w:val="28"/>
        </w:rPr>
        <w:t>Als Arbeitskreis Kritische Soziale Arbeit wollen wir hier und heute unsere Position zur nationalen und internationalen Drogenpolitik ansprechen</w:t>
      </w:r>
      <w:r>
        <w:rPr>
          <w:rFonts w:ascii="Cambria" w:hAnsi="Cambria"/>
          <w:sz w:val="28"/>
          <w:szCs w:val="28"/>
        </w:rPr>
        <w:t>. Wir wollen aber</w:t>
      </w:r>
      <w:r w:rsidRPr="008926ED">
        <w:rPr>
          <w:rFonts w:ascii="Cambria" w:hAnsi="Cambria"/>
          <w:sz w:val="28"/>
          <w:szCs w:val="28"/>
        </w:rPr>
        <w:t xml:space="preserve"> auch zu der Rolle</w:t>
      </w:r>
      <w:r w:rsidRPr="004E7038">
        <w:rPr>
          <w:rFonts w:ascii="Cambria" w:hAnsi="Cambria"/>
          <w:sz w:val="28"/>
          <w:szCs w:val="28"/>
        </w:rPr>
        <w:t xml:space="preserve"> </w:t>
      </w:r>
      <w:r w:rsidRPr="008926ED">
        <w:rPr>
          <w:rFonts w:ascii="Cambria" w:hAnsi="Cambria"/>
          <w:sz w:val="28"/>
          <w:szCs w:val="28"/>
        </w:rPr>
        <w:t>Stellung beziehen, in der wir als SozialarbeiterInnen in diesem Zusammenhang oftmals gesehen, zum Teil sogar gedrängt und funktionalisiert werden.</w:t>
      </w:r>
    </w:p>
    <w:p w:rsidR="00FA4052" w:rsidRPr="008926ED" w:rsidRDefault="00FA4052" w:rsidP="00633905">
      <w:pPr>
        <w:spacing w:after="120" w:line="360" w:lineRule="auto"/>
        <w:rPr>
          <w:rFonts w:ascii="Cambria" w:hAnsi="Cambria"/>
          <w:sz w:val="28"/>
          <w:szCs w:val="28"/>
        </w:rPr>
      </w:pPr>
      <w:r w:rsidRPr="008926ED">
        <w:rPr>
          <w:rFonts w:ascii="Cambria" w:hAnsi="Cambria"/>
          <w:sz w:val="28"/>
          <w:szCs w:val="28"/>
        </w:rPr>
        <w:t xml:space="preserve">Die RednerInnen vor uns haben schon gut erörtert, worum es heute geht. Wir gedenken der </w:t>
      </w:r>
      <w:r>
        <w:rPr>
          <w:rFonts w:ascii="Cambria" w:hAnsi="Cambria"/>
          <w:sz w:val="28"/>
          <w:szCs w:val="28"/>
        </w:rPr>
        <w:t xml:space="preserve">vielen </w:t>
      </w:r>
      <w:r w:rsidRPr="008926ED">
        <w:rPr>
          <w:rFonts w:ascii="Cambria" w:hAnsi="Cambria"/>
          <w:sz w:val="28"/>
          <w:szCs w:val="28"/>
        </w:rPr>
        <w:t>Drogentoten</w:t>
      </w:r>
      <w:r>
        <w:rPr>
          <w:rFonts w:ascii="Cambria" w:hAnsi="Cambria"/>
          <w:sz w:val="28"/>
          <w:szCs w:val="28"/>
        </w:rPr>
        <w:t>,</w:t>
      </w:r>
      <w:r w:rsidRPr="008926ED">
        <w:rPr>
          <w:rFonts w:ascii="Cambria" w:hAnsi="Cambria"/>
          <w:sz w:val="28"/>
          <w:szCs w:val="28"/>
        </w:rPr>
        <w:t xml:space="preserve"> die wir auch als Opfer der </w:t>
      </w:r>
      <w:r>
        <w:rPr>
          <w:rFonts w:ascii="Cambria" w:hAnsi="Cambria"/>
          <w:sz w:val="28"/>
          <w:szCs w:val="28"/>
        </w:rPr>
        <w:t xml:space="preserve">internationalen </w:t>
      </w:r>
      <w:r w:rsidRPr="008926ED">
        <w:rPr>
          <w:rFonts w:ascii="Cambria" w:hAnsi="Cambria"/>
          <w:sz w:val="28"/>
          <w:szCs w:val="28"/>
        </w:rPr>
        <w:t xml:space="preserve">restriktiven Drogenpolitik sehen. Und da es der Internationale Drogentotengedenktag ist, wollen wir </w:t>
      </w:r>
      <w:r>
        <w:rPr>
          <w:rFonts w:ascii="Cambria" w:hAnsi="Cambria"/>
          <w:sz w:val="28"/>
          <w:szCs w:val="28"/>
        </w:rPr>
        <w:t xml:space="preserve">auch </w:t>
      </w:r>
      <w:r w:rsidRPr="008926ED">
        <w:rPr>
          <w:rFonts w:ascii="Cambria" w:hAnsi="Cambria"/>
          <w:sz w:val="28"/>
          <w:szCs w:val="28"/>
        </w:rPr>
        <w:t xml:space="preserve">die globalen Ausmaße dieser Politik hier und heute ansprechen. </w:t>
      </w:r>
    </w:p>
    <w:p w:rsidR="00FA4052" w:rsidRDefault="00FA4052" w:rsidP="00633905">
      <w:pPr>
        <w:spacing w:after="12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Uns geht es hier nicht nur um die Drogentoten, die aufgrund verunreinigter Substanzen sterben, sondern auch um die gesellschaftlichen Umstände in denen DrogengekonsumentInnen clandestin leben müssen.</w:t>
      </w:r>
    </w:p>
    <w:p w:rsidR="00FA4052" w:rsidRPr="008926ED" w:rsidRDefault="00FA4052" w:rsidP="00633905">
      <w:pPr>
        <w:spacing w:after="12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U</w:t>
      </w:r>
      <w:r w:rsidRPr="008926ED">
        <w:rPr>
          <w:rFonts w:ascii="Cambria" w:hAnsi="Cambria"/>
          <w:sz w:val="28"/>
          <w:szCs w:val="28"/>
        </w:rPr>
        <w:t xml:space="preserve">ns geht es </w:t>
      </w:r>
      <w:r>
        <w:rPr>
          <w:rFonts w:ascii="Cambria" w:hAnsi="Cambria"/>
          <w:sz w:val="28"/>
          <w:szCs w:val="28"/>
        </w:rPr>
        <w:t xml:space="preserve">aber </w:t>
      </w:r>
      <w:r w:rsidRPr="008926ED">
        <w:rPr>
          <w:rFonts w:ascii="Cambria" w:hAnsi="Cambria"/>
          <w:sz w:val="28"/>
          <w:szCs w:val="28"/>
        </w:rPr>
        <w:t xml:space="preserve">auch </w:t>
      </w:r>
      <w:r>
        <w:rPr>
          <w:rFonts w:ascii="Cambria" w:hAnsi="Cambria"/>
          <w:sz w:val="28"/>
          <w:szCs w:val="28"/>
        </w:rPr>
        <w:t xml:space="preserve">darum, der </w:t>
      </w:r>
      <w:r w:rsidRPr="008926ED">
        <w:rPr>
          <w:rFonts w:ascii="Cambria" w:hAnsi="Cambria"/>
          <w:sz w:val="28"/>
          <w:szCs w:val="28"/>
        </w:rPr>
        <w:t>vielen Toten</w:t>
      </w:r>
      <w:r>
        <w:rPr>
          <w:rFonts w:ascii="Cambria" w:hAnsi="Cambria"/>
          <w:sz w:val="28"/>
          <w:szCs w:val="28"/>
        </w:rPr>
        <w:t xml:space="preserve"> zu gedenken</w:t>
      </w:r>
      <w:r w:rsidRPr="008926ED">
        <w:rPr>
          <w:rFonts w:ascii="Cambria" w:hAnsi="Cambria"/>
          <w:sz w:val="28"/>
          <w:szCs w:val="28"/>
        </w:rPr>
        <w:t>, die als s.g. „Kol</w:t>
      </w:r>
      <w:r>
        <w:rPr>
          <w:rFonts w:ascii="Cambria" w:hAnsi="Cambria"/>
          <w:sz w:val="28"/>
          <w:szCs w:val="28"/>
        </w:rPr>
        <w:t>l</w:t>
      </w:r>
      <w:r w:rsidRPr="008926ED">
        <w:rPr>
          <w:rFonts w:ascii="Cambria" w:hAnsi="Cambria"/>
          <w:sz w:val="28"/>
          <w:szCs w:val="28"/>
        </w:rPr>
        <w:t>ateralschäden“ in Folge von Landvertreibungen, Drogenkriegen und drogenfinanzierter Kriege in Kauf genommen werden.</w:t>
      </w:r>
    </w:p>
    <w:p w:rsidR="00FA4052" w:rsidRPr="008926ED" w:rsidRDefault="00FA4052" w:rsidP="00633905">
      <w:pPr>
        <w:spacing w:after="120" w:line="360" w:lineRule="auto"/>
        <w:rPr>
          <w:rFonts w:ascii="Cambria" w:hAnsi="Cambria"/>
          <w:sz w:val="28"/>
          <w:szCs w:val="28"/>
        </w:rPr>
      </w:pPr>
      <w:r w:rsidRPr="008926ED">
        <w:rPr>
          <w:rFonts w:ascii="Cambria" w:hAnsi="Cambria"/>
          <w:sz w:val="28"/>
          <w:szCs w:val="28"/>
        </w:rPr>
        <w:t>Aus der Geschichte wissen wir, Prohibition führt zu</w:t>
      </w:r>
      <w:r>
        <w:rPr>
          <w:rFonts w:ascii="Cambria" w:hAnsi="Cambria"/>
          <w:sz w:val="28"/>
          <w:szCs w:val="28"/>
        </w:rPr>
        <w:t xml:space="preserve"> weiterer</w:t>
      </w:r>
      <w:r w:rsidRPr="008926ED">
        <w:rPr>
          <w:rFonts w:ascii="Cambria" w:hAnsi="Cambria"/>
          <w:sz w:val="28"/>
          <w:szCs w:val="28"/>
        </w:rPr>
        <w:t xml:space="preserve"> Verelendung der Konsumenten und der Produzenten (gemeint sind hier die Bauern und Arbeiter auf den Feldern), und führt zu scham- und skrupelloser Bereicherung der Profiteure. </w:t>
      </w:r>
    </w:p>
    <w:p w:rsidR="00FA4052" w:rsidRPr="008926ED" w:rsidRDefault="00FA4052" w:rsidP="00633905">
      <w:pPr>
        <w:spacing w:after="120" w:line="360" w:lineRule="auto"/>
        <w:rPr>
          <w:rFonts w:ascii="Cambria" w:hAnsi="Cambria"/>
          <w:sz w:val="28"/>
          <w:szCs w:val="28"/>
        </w:rPr>
      </w:pPr>
      <w:r w:rsidRPr="008926ED">
        <w:rPr>
          <w:rFonts w:ascii="Cambria" w:hAnsi="Cambria"/>
          <w:sz w:val="28"/>
          <w:szCs w:val="28"/>
        </w:rPr>
        <w:t>Die Profiteure sind nicht nur die mexikanischen Kartelle oder die Taliban</w:t>
      </w:r>
      <w:r>
        <w:rPr>
          <w:rFonts w:ascii="Cambria" w:hAnsi="Cambria"/>
          <w:sz w:val="28"/>
          <w:szCs w:val="28"/>
        </w:rPr>
        <w:t xml:space="preserve"> weit weg</w:t>
      </w:r>
      <w:r w:rsidRPr="008926ED">
        <w:rPr>
          <w:rFonts w:ascii="Cambria" w:hAnsi="Cambria"/>
          <w:sz w:val="28"/>
          <w:szCs w:val="28"/>
        </w:rPr>
        <w:t xml:space="preserve">, sondern auch </w:t>
      </w:r>
      <w:r>
        <w:rPr>
          <w:rFonts w:ascii="Cambria" w:hAnsi="Cambria"/>
          <w:sz w:val="28"/>
          <w:szCs w:val="28"/>
        </w:rPr>
        <w:t xml:space="preserve">die </w:t>
      </w:r>
      <w:r w:rsidRPr="008926ED">
        <w:rPr>
          <w:rFonts w:ascii="Cambria" w:hAnsi="Cambria"/>
          <w:sz w:val="28"/>
          <w:szCs w:val="28"/>
        </w:rPr>
        <w:t>Waffenlieferanten und skrupellose Händler</w:t>
      </w:r>
      <w:r>
        <w:rPr>
          <w:rFonts w:ascii="Cambria" w:hAnsi="Cambria"/>
          <w:sz w:val="28"/>
          <w:szCs w:val="28"/>
        </w:rPr>
        <w:t xml:space="preserve"> vor Ort</w:t>
      </w:r>
      <w:r w:rsidRPr="008926ED">
        <w:rPr>
          <w:rFonts w:ascii="Cambria" w:hAnsi="Cambria"/>
          <w:sz w:val="28"/>
          <w:szCs w:val="28"/>
        </w:rPr>
        <w:t xml:space="preserve">, deren maßlose Gewinne mit tatkräftiger Unterstützung aus Europa aufrechterhalten und gesichert werden. </w:t>
      </w:r>
    </w:p>
    <w:p w:rsidR="00FA4052" w:rsidRDefault="00FA4052" w:rsidP="00633905">
      <w:pPr>
        <w:spacing w:after="120" w:line="360" w:lineRule="auto"/>
        <w:rPr>
          <w:rFonts w:ascii="Cambria" w:hAnsi="Cambria"/>
          <w:sz w:val="28"/>
          <w:szCs w:val="28"/>
        </w:rPr>
      </w:pPr>
      <w:r w:rsidRPr="008926ED">
        <w:rPr>
          <w:rFonts w:ascii="Cambria" w:hAnsi="Cambria"/>
          <w:sz w:val="28"/>
          <w:szCs w:val="28"/>
        </w:rPr>
        <w:t>Und das nicht nur durch deutsche Waffenlieferungen von z.B. Heckler &amp; Koch, sondern allein schon durch die Prohibitionspolitik, die diese dunklen Geschäfte des organisierten Verbrechens erst möglich und</w:t>
      </w:r>
      <w:r>
        <w:rPr>
          <w:rFonts w:ascii="Cambria" w:hAnsi="Cambria"/>
          <w:sz w:val="28"/>
          <w:szCs w:val="28"/>
        </w:rPr>
        <w:t xml:space="preserve"> so richtig</w:t>
      </w:r>
      <w:r w:rsidRPr="008926ED">
        <w:rPr>
          <w:rFonts w:ascii="Cambria" w:hAnsi="Cambria"/>
          <w:sz w:val="28"/>
          <w:szCs w:val="28"/>
        </w:rPr>
        <w:t xml:space="preserve"> profitabel macht. </w:t>
      </w:r>
    </w:p>
    <w:p w:rsidR="00FA4052" w:rsidRPr="008926ED" w:rsidRDefault="00FA4052" w:rsidP="00633905">
      <w:pPr>
        <w:spacing w:after="120" w:line="360" w:lineRule="auto"/>
        <w:rPr>
          <w:rFonts w:ascii="Cambria" w:hAnsi="Cambria"/>
          <w:sz w:val="28"/>
          <w:szCs w:val="28"/>
        </w:rPr>
      </w:pPr>
      <w:r w:rsidRPr="008926ED">
        <w:rPr>
          <w:rFonts w:ascii="Cambria" w:hAnsi="Cambria"/>
          <w:sz w:val="28"/>
          <w:szCs w:val="28"/>
        </w:rPr>
        <w:t>Es kommt zu Korruption bis in die höchsten Ebenen,</w:t>
      </w:r>
      <w:r>
        <w:rPr>
          <w:rFonts w:ascii="Cambria" w:hAnsi="Cambria"/>
          <w:sz w:val="28"/>
          <w:szCs w:val="28"/>
        </w:rPr>
        <w:t xml:space="preserve"> zu</w:t>
      </w:r>
      <w:r w:rsidRPr="008926ED">
        <w:rPr>
          <w:rFonts w:ascii="Cambria" w:hAnsi="Cambria"/>
          <w:sz w:val="28"/>
          <w:szCs w:val="28"/>
        </w:rPr>
        <w:t xml:space="preserve"> Landvertreibung</w:t>
      </w:r>
      <w:r>
        <w:rPr>
          <w:rFonts w:ascii="Cambria" w:hAnsi="Cambria"/>
          <w:sz w:val="28"/>
          <w:szCs w:val="28"/>
        </w:rPr>
        <w:t xml:space="preserve">en der örtlichen Bevölkerung. </w:t>
      </w:r>
      <w:r w:rsidRPr="008926ED">
        <w:rPr>
          <w:rFonts w:ascii="Cambria" w:hAnsi="Cambria"/>
          <w:sz w:val="28"/>
          <w:szCs w:val="28"/>
        </w:rPr>
        <w:t>Fluchtursac</w:t>
      </w:r>
      <w:r>
        <w:rPr>
          <w:rFonts w:ascii="Cambria" w:hAnsi="Cambria"/>
          <w:sz w:val="28"/>
          <w:szCs w:val="28"/>
        </w:rPr>
        <w:t>hen werden so aktiv geschaffen.</w:t>
      </w:r>
    </w:p>
    <w:p w:rsidR="00FA4052" w:rsidRPr="008926ED" w:rsidRDefault="00FA4052" w:rsidP="00633905">
      <w:pPr>
        <w:spacing w:after="12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</w:t>
      </w:r>
      <w:r w:rsidRPr="008926ED">
        <w:rPr>
          <w:rFonts w:ascii="Cambria" w:hAnsi="Cambria"/>
          <w:sz w:val="28"/>
          <w:szCs w:val="28"/>
        </w:rPr>
        <w:t xml:space="preserve">iese Politik </w:t>
      </w:r>
      <w:r>
        <w:rPr>
          <w:rFonts w:ascii="Cambria" w:hAnsi="Cambria"/>
          <w:sz w:val="28"/>
          <w:szCs w:val="28"/>
        </w:rPr>
        <w:t xml:space="preserve">dient aber auch </w:t>
      </w:r>
      <w:r w:rsidRPr="008926ED">
        <w:rPr>
          <w:rFonts w:ascii="Cambria" w:hAnsi="Cambria"/>
          <w:sz w:val="28"/>
          <w:szCs w:val="28"/>
        </w:rPr>
        <w:t>dem weiteren Ausbau eines Überwachungsstaates</w:t>
      </w:r>
      <w:r>
        <w:rPr>
          <w:rFonts w:ascii="Cambria" w:hAnsi="Cambria"/>
          <w:sz w:val="28"/>
          <w:szCs w:val="28"/>
        </w:rPr>
        <w:t xml:space="preserve">, dem Ausbau von s.g. Polizeiaufgaben, eines Überwachungswahns hier in Bayern </w:t>
      </w:r>
      <w:r w:rsidRPr="008926ED">
        <w:rPr>
          <w:rFonts w:ascii="Cambria" w:hAnsi="Cambria"/>
          <w:sz w:val="28"/>
          <w:szCs w:val="28"/>
        </w:rPr>
        <w:t xml:space="preserve"> und der Durchsetzung eines Generalverdachtes gegenüber jede</w:t>
      </w:r>
      <w:r>
        <w:rPr>
          <w:rFonts w:ascii="Cambria" w:hAnsi="Cambria"/>
          <w:sz w:val="28"/>
          <w:szCs w:val="28"/>
        </w:rPr>
        <w:t>m Drogengebraucher</w:t>
      </w:r>
      <w:r w:rsidRPr="008926ED">
        <w:rPr>
          <w:rFonts w:ascii="Cambria" w:hAnsi="Cambria"/>
          <w:sz w:val="28"/>
          <w:szCs w:val="28"/>
        </w:rPr>
        <w:t>.</w:t>
      </w:r>
    </w:p>
    <w:p w:rsidR="00FA4052" w:rsidRPr="008926ED" w:rsidRDefault="00FA4052" w:rsidP="00633905">
      <w:pPr>
        <w:spacing w:after="120" w:line="360" w:lineRule="auto"/>
        <w:rPr>
          <w:rFonts w:ascii="Cambria" w:hAnsi="Cambria"/>
          <w:sz w:val="28"/>
          <w:szCs w:val="28"/>
        </w:rPr>
      </w:pPr>
      <w:r w:rsidRPr="008926ED">
        <w:rPr>
          <w:rFonts w:ascii="Cambria" w:hAnsi="Cambria"/>
          <w:sz w:val="28"/>
          <w:szCs w:val="28"/>
        </w:rPr>
        <w:t xml:space="preserve">Es sollte klar sein, dass Prohibition weder die Produktion noch den Konsum von Rauschmitteln unterbindet. </w:t>
      </w:r>
    </w:p>
    <w:p w:rsidR="00FA4052" w:rsidRDefault="00FA4052" w:rsidP="00633905">
      <w:pPr>
        <w:spacing w:after="120" w:line="360" w:lineRule="auto"/>
        <w:rPr>
          <w:rFonts w:ascii="Cambria" w:hAnsi="Cambria"/>
          <w:sz w:val="28"/>
          <w:szCs w:val="28"/>
        </w:rPr>
      </w:pPr>
      <w:r w:rsidRPr="008926ED">
        <w:rPr>
          <w:rFonts w:ascii="Cambria" w:hAnsi="Cambria"/>
          <w:sz w:val="28"/>
          <w:szCs w:val="28"/>
        </w:rPr>
        <w:t>Dealer und Konsumenten</w:t>
      </w:r>
      <w:r>
        <w:rPr>
          <w:rFonts w:ascii="Cambria" w:hAnsi="Cambria"/>
          <w:sz w:val="28"/>
          <w:szCs w:val="28"/>
        </w:rPr>
        <w:t xml:space="preserve"> aber</w:t>
      </w:r>
      <w:r w:rsidRPr="008926ED">
        <w:rPr>
          <w:rFonts w:ascii="Cambria" w:hAnsi="Cambria"/>
          <w:sz w:val="28"/>
          <w:szCs w:val="28"/>
        </w:rPr>
        <w:t xml:space="preserve"> auch neue Stoffkombinationen finden immer ihren Weg, </w:t>
      </w:r>
      <w:r>
        <w:rPr>
          <w:rFonts w:ascii="Cambria" w:hAnsi="Cambria"/>
          <w:sz w:val="28"/>
          <w:szCs w:val="28"/>
        </w:rPr>
        <w:t>selbst in die Knäste</w:t>
      </w:r>
      <w:r w:rsidRPr="008926ED">
        <w:rPr>
          <w:rFonts w:ascii="Cambria" w:hAnsi="Cambria"/>
          <w:sz w:val="28"/>
          <w:szCs w:val="28"/>
        </w:rPr>
        <w:t xml:space="preserve">. So kommt es seit Jahrzehnten zu immer wieder „neuen“ Drogencocktails wie </w:t>
      </w:r>
      <w:r>
        <w:rPr>
          <w:rFonts w:ascii="Cambria" w:hAnsi="Cambria"/>
          <w:sz w:val="28"/>
          <w:szCs w:val="28"/>
        </w:rPr>
        <w:t>s.g. DesignerDrogen,</w:t>
      </w:r>
      <w:r w:rsidRPr="008926ED">
        <w:rPr>
          <w:rFonts w:ascii="Cambria" w:hAnsi="Cambria"/>
          <w:sz w:val="28"/>
          <w:szCs w:val="28"/>
        </w:rPr>
        <w:t xml:space="preserve"> Legal Highs, Badesalze, </w:t>
      </w:r>
      <w:r>
        <w:rPr>
          <w:rFonts w:ascii="Cambria" w:hAnsi="Cambria"/>
          <w:sz w:val="28"/>
          <w:szCs w:val="28"/>
        </w:rPr>
        <w:t xml:space="preserve">zu so absurden Kombinationen wie Krokodil,  eine </w:t>
      </w:r>
      <w:r w:rsidRPr="00B77198">
        <w:rPr>
          <w:rFonts w:ascii="Cambria" w:hAnsi="Cambria"/>
          <w:sz w:val="28"/>
          <w:szCs w:val="28"/>
        </w:rPr>
        <w:t xml:space="preserve">teuflische Mischung aus Hustensaft, Benzin, Farbverdünner, Salzsäure und rotem Phosphor </w:t>
      </w:r>
      <w:r>
        <w:rPr>
          <w:rFonts w:ascii="Cambria" w:hAnsi="Cambria"/>
          <w:sz w:val="28"/>
          <w:szCs w:val="28"/>
        </w:rPr>
        <w:t xml:space="preserve">als Heroinersatz </w:t>
      </w:r>
      <w:r w:rsidRPr="008926ED">
        <w:rPr>
          <w:rFonts w:ascii="Cambria" w:hAnsi="Cambria"/>
          <w:sz w:val="28"/>
          <w:szCs w:val="28"/>
        </w:rPr>
        <w:t xml:space="preserve">oder </w:t>
      </w:r>
      <w:r>
        <w:rPr>
          <w:rFonts w:ascii="Cambria" w:hAnsi="Cambria"/>
          <w:sz w:val="28"/>
          <w:szCs w:val="28"/>
        </w:rPr>
        <w:t>dem</w:t>
      </w:r>
      <w:r w:rsidRPr="008926ED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nun auch schon seit Jahren</w:t>
      </w:r>
      <w:r w:rsidRPr="008926ED">
        <w:rPr>
          <w:rFonts w:ascii="Cambria" w:hAnsi="Cambria"/>
          <w:sz w:val="28"/>
          <w:szCs w:val="28"/>
        </w:rPr>
        <w:t xml:space="preserve"> etablierten Crystal Meth. </w:t>
      </w:r>
    </w:p>
    <w:p w:rsidR="00FA4052" w:rsidRPr="008926ED" w:rsidRDefault="00FA4052" w:rsidP="00633905">
      <w:pPr>
        <w:spacing w:after="120" w:line="360" w:lineRule="auto"/>
        <w:rPr>
          <w:rFonts w:ascii="Cambria" w:hAnsi="Cambria"/>
          <w:sz w:val="28"/>
          <w:szCs w:val="28"/>
        </w:rPr>
      </w:pPr>
      <w:r w:rsidRPr="008926ED">
        <w:rPr>
          <w:rFonts w:ascii="Cambria" w:hAnsi="Cambria"/>
          <w:sz w:val="28"/>
          <w:szCs w:val="28"/>
        </w:rPr>
        <w:t xml:space="preserve">An den Infoständen hier können Sie sich über die Wirkungen und Gefahren der verschiedensten Mittel und Substanzen informieren. </w:t>
      </w:r>
    </w:p>
    <w:p w:rsidR="00FA4052" w:rsidRDefault="00FA4052" w:rsidP="00633905">
      <w:pPr>
        <w:spacing w:after="120" w:line="360" w:lineRule="auto"/>
        <w:rPr>
          <w:rFonts w:ascii="Cambria" w:hAnsi="Cambria"/>
          <w:sz w:val="28"/>
          <w:szCs w:val="28"/>
        </w:rPr>
      </w:pPr>
      <w:r w:rsidRPr="008926ED">
        <w:rPr>
          <w:rFonts w:ascii="Cambria" w:hAnsi="Cambria"/>
          <w:sz w:val="28"/>
          <w:szCs w:val="28"/>
        </w:rPr>
        <w:t>Der Mensch findet immer seinen Weg zum Rausch und zur Droge</w:t>
      </w:r>
      <w:r>
        <w:rPr>
          <w:rFonts w:ascii="Cambria" w:hAnsi="Cambria"/>
          <w:sz w:val="28"/>
          <w:szCs w:val="28"/>
        </w:rPr>
        <w:t>.</w:t>
      </w:r>
    </w:p>
    <w:p w:rsidR="00FA4052" w:rsidRPr="008926ED" w:rsidRDefault="00FA4052" w:rsidP="00633905">
      <w:pPr>
        <w:spacing w:after="12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</w:t>
      </w:r>
      <w:r w:rsidRPr="008926ED">
        <w:rPr>
          <w:rFonts w:ascii="Cambria" w:hAnsi="Cambria"/>
          <w:sz w:val="28"/>
          <w:szCs w:val="28"/>
        </w:rPr>
        <w:t>urch die Prohibitionspolitik profitieren kriminelle Banden vo</w:t>
      </w:r>
      <w:r>
        <w:rPr>
          <w:rFonts w:ascii="Cambria" w:hAnsi="Cambria"/>
          <w:sz w:val="28"/>
          <w:szCs w:val="28"/>
        </w:rPr>
        <w:t>n dem Elend</w:t>
      </w:r>
      <w:r w:rsidRPr="008926ED">
        <w:rPr>
          <w:rFonts w:ascii="Cambria" w:hAnsi="Cambria"/>
          <w:sz w:val="28"/>
          <w:szCs w:val="28"/>
        </w:rPr>
        <w:t xml:space="preserve">, </w:t>
      </w:r>
      <w:r>
        <w:rPr>
          <w:rFonts w:ascii="Cambria" w:hAnsi="Cambria"/>
          <w:sz w:val="28"/>
          <w:szCs w:val="28"/>
        </w:rPr>
        <w:t xml:space="preserve">welches </w:t>
      </w:r>
      <w:r w:rsidRPr="008926ED">
        <w:rPr>
          <w:rFonts w:ascii="Cambria" w:hAnsi="Cambria"/>
          <w:sz w:val="28"/>
          <w:szCs w:val="28"/>
        </w:rPr>
        <w:t xml:space="preserve">die Prohibition </w:t>
      </w:r>
      <w:r>
        <w:rPr>
          <w:rFonts w:ascii="Cambria" w:hAnsi="Cambria"/>
          <w:sz w:val="28"/>
          <w:szCs w:val="28"/>
        </w:rPr>
        <w:t>schafft und weiter verschärft</w:t>
      </w:r>
      <w:r w:rsidRPr="008926ED">
        <w:rPr>
          <w:rFonts w:ascii="Cambria" w:hAnsi="Cambria"/>
          <w:sz w:val="28"/>
          <w:szCs w:val="28"/>
        </w:rPr>
        <w:t>.</w:t>
      </w:r>
    </w:p>
    <w:p w:rsidR="00FA4052" w:rsidRDefault="00FA4052" w:rsidP="00633905">
      <w:pPr>
        <w:spacing w:after="120" w:line="360" w:lineRule="auto"/>
        <w:rPr>
          <w:rFonts w:ascii="Cambria" w:hAnsi="Cambria"/>
          <w:sz w:val="28"/>
          <w:szCs w:val="28"/>
        </w:rPr>
      </w:pPr>
      <w:r w:rsidRPr="008926ED">
        <w:rPr>
          <w:rFonts w:ascii="Cambria" w:hAnsi="Cambria"/>
          <w:sz w:val="28"/>
          <w:szCs w:val="28"/>
        </w:rPr>
        <w:t xml:space="preserve">Diese Politik verhindert einen selbstbestimmten und selbstverantwortlichen Umgang </w:t>
      </w:r>
      <w:r>
        <w:rPr>
          <w:rFonts w:ascii="Cambria" w:hAnsi="Cambria"/>
          <w:sz w:val="28"/>
          <w:szCs w:val="28"/>
        </w:rPr>
        <w:t xml:space="preserve">mit Rauschmitteln </w:t>
      </w:r>
      <w:r w:rsidRPr="008926ED">
        <w:rPr>
          <w:rFonts w:ascii="Cambria" w:hAnsi="Cambria"/>
          <w:sz w:val="28"/>
          <w:szCs w:val="28"/>
        </w:rPr>
        <w:t xml:space="preserve">und sorgt für eine massive Kriminalisierung und Verelendung von Konsumenten. </w:t>
      </w:r>
    </w:p>
    <w:p w:rsidR="00FA4052" w:rsidRDefault="00FA4052" w:rsidP="00633905">
      <w:pPr>
        <w:spacing w:after="120" w:line="360" w:lineRule="auto"/>
        <w:rPr>
          <w:rFonts w:ascii="Cambria" w:hAnsi="Cambria"/>
          <w:sz w:val="28"/>
          <w:szCs w:val="28"/>
        </w:rPr>
      </w:pPr>
      <w:r w:rsidRPr="008926ED">
        <w:rPr>
          <w:rFonts w:ascii="Cambria" w:hAnsi="Cambria"/>
          <w:sz w:val="28"/>
          <w:szCs w:val="28"/>
        </w:rPr>
        <w:t>Und wir</w:t>
      </w:r>
      <w:r>
        <w:rPr>
          <w:rFonts w:ascii="Cambria" w:hAnsi="Cambria"/>
          <w:sz w:val="28"/>
          <w:szCs w:val="28"/>
        </w:rPr>
        <w:t>,</w:t>
      </w:r>
      <w:r w:rsidRPr="008926ED">
        <w:rPr>
          <w:rFonts w:ascii="Cambria" w:hAnsi="Cambria"/>
          <w:sz w:val="28"/>
          <w:szCs w:val="28"/>
        </w:rPr>
        <w:t xml:space="preserve"> Sozialarbeiter und Sozialarbeiterinnen</w:t>
      </w:r>
      <w:r>
        <w:rPr>
          <w:rFonts w:ascii="Cambria" w:hAnsi="Cambria"/>
          <w:sz w:val="28"/>
          <w:szCs w:val="28"/>
        </w:rPr>
        <w:t>,</w:t>
      </w:r>
      <w:r w:rsidRPr="008926ED">
        <w:rPr>
          <w:rFonts w:ascii="Cambria" w:hAnsi="Cambria"/>
          <w:sz w:val="28"/>
          <w:szCs w:val="28"/>
        </w:rPr>
        <w:t xml:space="preserve"> sollen dieses forcierte Elend verwalten und verstecken. Wir sind aber keine Elendverwalter.</w:t>
      </w:r>
    </w:p>
    <w:p w:rsidR="00FA4052" w:rsidRDefault="00FA4052" w:rsidP="00633905">
      <w:pPr>
        <w:spacing w:after="120" w:line="360" w:lineRule="auto"/>
        <w:rPr>
          <w:rFonts w:ascii="Cambria" w:hAnsi="Cambria"/>
          <w:sz w:val="28"/>
          <w:szCs w:val="28"/>
        </w:rPr>
      </w:pPr>
      <w:r w:rsidRPr="008926ED">
        <w:rPr>
          <w:rFonts w:ascii="Cambria" w:hAnsi="Cambria"/>
          <w:sz w:val="28"/>
          <w:szCs w:val="28"/>
        </w:rPr>
        <w:t xml:space="preserve">Unsere Aufgabe ist es nicht und kann es nicht sein, </w:t>
      </w:r>
      <w:r>
        <w:rPr>
          <w:rFonts w:ascii="Cambria" w:hAnsi="Cambria"/>
          <w:sz w:val="28"/>
          <w:szCs w:val="28"/>
        </w:rPr>
        <w:t>das Leben im Elend zu befrieden. U</w:t>
      </w:r>
      <w:r w:rsidRPr="008926ED">
        <w:rPr>
          <w:rFonts w:ascii="Cambria" w:hAnsi="Cambria"/>
          <w:sz w:val="28"/>
          <w:szCs w:val="28"/>
        </w:rPr>
        <w:t>nsere Aufgabe besteht darin, gesamtgesellschaftlich die L</w:t>
      </w:r>
      <w:r>
        <w:rPr>
          <w:rFonts w:ascii="Cambria" w:hAnsi="Cambria"/>
          <w:sz w:val="28"/>
          <w:szCs w:val="28"/>
        </w:rPr>
        <w:t>ebensbedingungen zu verbessern.</w:t>
      </w:r>
    </w:p>
    <w:p w:rsidR="00FA4052" w:rsidRPr="008926ED" w:rsidRDefault="00FA4052" w:rsidP="00633905">
      <w:pPr>
        <w:spacing w:after="120" w:line="360" w:lineRule="auto"/>
        <w:rPr>
          <w:rFonts w:ascii="Cambria" w:hAnsi="Cambria"/>
          <w:sz w:val="28"/>
          <w:szCs w:val="28"/>
        </w:rPr>
      </w:pPr>
      <w:r w:rsidRPr="008926ED">
        <w:rPr>
          <w:rFonts w:ascii="Cambria" w:hAnsi="Cambria"/>
          <w:sz w:val="28"/>
          <w:szCs w:val="28"/>
        </w:rPr>
        <w:t>Das ist unser Selbstverständnis als kritische SozialarbeiterInnen.</w:t>
      </w:r>
    </w:p>
    <w:p w:rsidR="00FA4052" w:rsidRPr="008926ED" w:rsidRDefault="00FA4052" w:rsidP="00633905">
      <w:pPr>
        <w:spacing w:after="12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Lassen Sie uns kurz </w:t>
      </w:r>
      <w:r w:rsidRPr="008926ED">
        <w:rPr>
          <w:rFonts w:ascii="Cambria" w:hAnsi="Cambria"/>
          <w:sz w:val="28"/>
          <w:szCs w:val="28"/>
        </w:rPr>
        <w:t>auf Beispiele</w:t>
      </w:r>
      <w:r>
        <w:rPr>
          <w:rFonts w:ascii="Cambria" w:hAnsi="Cambria"/>
          <w:sz w:val="28"/>
          <w:szCs w:val="28"/>
        </w:rPr>
        <w:t xml:space="preserve"> blicken</w:t>
      </w:r>
      <w:r w:rsidRPr="008926ED">
        <w:rPr>
          <w:rFonts w:ascii="Cambria" w:hAnsi="Cambria"/>
          <w:sz w:val="28"/>
          <w:szCs w:val="28"/>
        </w:rPr>
        <w:t xml:space="preserve">, wie es anders laufen kann. </w:t>
      </w:r>
    </w:p>
    <w:p w:rsidR="00FA4052" w:rsidRPr="00125773" w:rsidRDefault="00FA4052" w:rsidP="00125773">
      <w:pPr>
        <w:pStyle w:val="ListParagraph"/>
        <w:numPr>
          <w:ilvl w:val="0"/>
          <w:numId w:val="3"/>
        </w:numPr>
        <w:spacing w:after="120" w:line="360" w:lineRule="auto"/>
        <w:rPr>
          <w:rFonts w:ascii="Cambria" w:hAnsi="Cambria"/>
          <w:sz w:val="28"/>
          <w:szCs w:val="28"/>
        </w:rPr>
      </w:pPr>
      <w:r w:rsidRPr="00125773">
        <w:rPr>
          <w:rFonts w:ascii="Cambria" w:hAnsi="Cambria"/>
          <w:sz w:val="28"/>
          <w:szCs w:val="28"/>
        </w:rPr>
        <w:t>Uruguay hat als erstes Land auf der Welt Cannabis legalisiert, und damit die Cannabis-Mafia ruiniert und im Gegen</w:t>
      </w:r>
      <w:r>
        <w:rPr>
          <w:rFonts w:ascii="Cambria" w:hAnsi="Cambria"/>
          <w:sz w:val="28"/>
          <w:szCs w:val="28"/>
        </w:rPr>
        <w:t>zug die Steuereinnahmen erhöht</w:t>
      </w:r>
    </w:p>
    <w:p w:rsidR="00FA4052" w:rsidRPr="00125773" w:rsidRDefault="00FA4052" w:rsidP="00125773">
      <w:pPr>
        <w:pStyle w:val="ListParagraph"/>
        <w:numPr>
          <w:ilvl w:val="0"/>
          <w:numId w:val="3"/>
        </w:numPr>
        <w:spacing w:after="120" w:line="360" w:lineRule="auto"/>
        <w:rPr>
          <w:rFonts w:ascii="Cambria" w:hAnsi="Cambria"/>
          <w:sz w:val="28"/>
          <w:szCs w:val="28"/>
        </w:rPr>
      </w:pPr>
      <w:r w:rsidRPr="00125773">
        <w:rPr>
          <w:rFonts w:ascii="Cambria" w:hAnsi="Cambria"/>
          <w:sz w:val="28"/>
          <w:szCs w:val="28"/>
        </w:rPr>
        <w:t>In Staaten der USA, wie z.B. Colorado, bekommt man die Vorteile der Abkehr von der Prohibition deutlich zu spüren. Die Legalisierung des Marktes führt zur Entkr</w:t>
      </w:r>
      <w:r>
        <w:rPr>
          <w:rFonts w:ascii="Cambria" w:hAnsi="Cambria"/>
          <w:sz w:val="28"/>
          <w:szCs w:val="28"/>
        </w:rPr>
        <w:t>iminalisierung der Konsumenten</w:t>
      </w:r>
    </w:p>
    <w:p w:rsidR="00FA4052" w:rsidRPr="00125773" w:rsidRDefault="00FA4052" w:rsidP="00125773">
      <w:pPr>
        <w:pStyle w:val="ListParagraph"/>
        <w:numPr>
          <w:ilvl w:val="0"/>
          <w:numId w:val="3"/>
        </w:numPr>
        <w:spacing w:after="120" w:line="360" w:lineRule="auto"/>
        <w:rPr>
          <w:rFonts w:ascii="Cambria" w:hAnsi="Cambria"/>
          <w:sz w:val="28"/>
          <w:szCs w:val="28"/>
        </w:rPr>
      </w:pPr>
      <w:r w:rsidRPr="00125773">
        <w:rPr>
          <w:rFonts w:ascii="Cambria" w:hAnsi="Cambria"/>
          <w:sz w:val="28"/>
          <w:szCs w:val="28"/>
        </w:rPr>
        <w:t>Erst kürzlich, Mitte Juni, hat das kanadische Abgeordnetenhaus mit überwiegender Mehrheit und der Senat ein Gesetzt  verabschiedet, welches den Anbau und Verkauf von  Cannabis legalisiert</w:t>
      </w:r>
    </w:p>
    <w:p w:rsidR="00FA4052" w:rsidRPr="00125773" w:rsidRDefault="00FA4052" w:rsidP="00125773">
      <w:pPr>
        <w:pStyle w:val="ListParagraph"/>
        <w:numPr>
          <w:ilvl w:val="0"/>
          <w:numId w:val="3"/>
        </w:numPr>
        <w:spacing w:after="120" w:line="360" w:lineRule="auto"/>
        <w:rPr>
          <w:rFonts w:ascii="Cambria" w:hAnsi="Cambria"/>
          <w:sz w:val="28"/>
          <w:szCs w:val="28"/>
        </w:rPr>
      </w:pPr>
      <w:r w:rsidRPr="00125773">
        <w:rPr>
          <w:rFonts w:ascii="Cambria" w:hAnsi="Cambria"/>
          <w:sz w:val="28"/>
          <w:szCs w:val="28"/>
        </w:rPr>
        <w:t>Auch Portugal entwickelt sich in eine solche Richtung, und das Beispiel Holland muss inzwischen ja scho</w:t>
      </w:r>
      <w:r>
        <w:rPr>
          <w:rFonts w:ascii="Cambria" w:hAnsi="Cambria"/>
          <w:sz w:val="28"/>
          <w:szCs w:val="28"/>
        </w:rPr>
        <w:t>n nicht mal mehr erwähnt werden</w:t>
      </w:r>
    </w:p>
    <w:p w:rsidR="00FA4052" w:rsidRPr="008926ED" w:rsidRDefault="00FA4052" w:rsidP="00633905">
      <w:pPr>
        <w:spacing w:after="120" w:line="360" w:lineRule="auto"/>
        <w:rPr>
          <w:rFonts w:ascii="Cambria" w:hAnsi="Cambria"/>
          <w:sz w:val="28"/>
          <w:szCs w:val="28"/>
        </w:rPr>
      </w:pPr>
      <w:r w:rsidRPr="008926ED">
        <w:rPr>
          <w:rFonts w:ascii="Cambria" w:hAnsi="Cambria"/>
          <w:sz w:val="28"/>
          <w:szCs w:val="28"/>
        </w:rPr>
        <w:t>Deshalb fordern auch wir:</w:t>
      </w:r>
    </w:p>
    <w:p w:rsidR="00FA4052" w:rsidRPr="008926ED" w:rsidRDefault="00FA4052" w:rsidP="00633905">
      <w:pPr>
        <w:pStyle w:val="ListParagraph"/>
        <w:numPr>
          <w:ilvl w:val="0"/>
          <w:numId w:val="2"/>
        </w:numPr>
        <w:spacing w:after="120" w:line="360" w:lineRule="auto"/>
        <w:rPr>
          <w:rFonts w:ascii="Cambria" w:hAnsi="Cambria"/>
          <w:sz w:val="28"/>
          <w:szCs w:val="28"/>
        </w:rPr>
      </w:pPr>
      <w:r w:rsidRPr="008926ED">
        <w:rPr>
          <w:rFonts w:ascii="Cambria" w:hAnsi="Cambria"/>
          <w:sz w:val="28"/>
          <w:szCs w:val="28"/>
        </w:rPr>
        <w:t>Straffreiheit für den Besitz illegalisierter Substanzen und die Mittel für Strafverfolgung umzusteuern und für Prävention aufzuwenden</w:t>
      </w:r>
    </w:p>
    <w:p w:rsidR="00FA4052" w:rsidRPr="00AC71FC" w:rsidRDefault="00FA4052" w:rsidP="00633905">
      <w:pPr>
        <w:pStyle w:val="ListParagraph"/>
        <w:numPr>
          <w:ilvl w:val="0"/>
          <w:numId w:val="2"/>
        </w:numPr>
        <w:spacing w:after="120" w:line="360" w:lineRule="auto"/>
        <w:rPr>
          <w:rFonts w:ascii="Cambria" w:hAnsi="Cambria"/>
          <w:sz w:val="28"/>
          <w:szCs w:val="28"/>
        </w:rPr>
      </w:pPr>
      <w:r w:rsidRPr="00AC71FC">
        <w:rPr>
          <w:rFonts w:ascii="Cambria" w:hAnsi="Cambria"/>
          <w:sz w:val="28"/>
          <w:szCs w:val="28"/>
        </w:rPr>
        <w:t>eine ko</w:t>
      </w:r>
      <w:r>
        <w:rPr>
          <w:rFonts w:ascii="Cambria" w:hAnsi="Cambria"/>
          <w:sz w:val="28"/>
          <w:szCs w:val="28"/>
        </w:rPr>
        <w:t>stendeckende Finanzausstattung</w:t>
      </w:r>
      <w:r w:rsidRPr="00AC71FC">
        <w:rPr>
          <w:rFonts w:ascii="Cambria" w:hAnsi="Cambria"/>
          <w:sz w:val="28"/>
          <w:szCs w:val="28"/>
        </w:rPr>
        <w:t xml:space="preserve"> für Soziale Arbeit, </w:t>
      </w:r>
      <w:r>
        <w:rPr>
          <w:rFonts w:ascii="Cambria" w:hAnsi="Cambria"/>
          <w:sz w:val="28"/>
          <w:szCs w:val="28"/>
        </w:rPr>
        <w:t>anstatt einen marktwirtschaftlichen Wettbewerb zu schaffen und Konkurrenzsituationen auf Kosten der KlientInnen zu fördern</w:t>
      </w:r>
      <w:r w:rsidRPr="00AC71FC">
        <w:rPr>
          <w:rFonts w:ascii="Cambria" w:hAnsi="Cambria"/>
          <w:sz w:val="28"/>
          <w:szCs w:val="28"/>
        </w:rPr>
        <w:t xml:space="preserve"> </w:t>
      </w:r>
    </w:p>
    <w:p w:rsidR="00FA4052" w:rsidRPr="008926ED" w:rsidRDefault="00FA4052" w:rsidP="00633905">
      <w:pPr>
        <w:pStyle w:val="ListParagraph"/>
        <w:numPr>
          <w:ilvl w:val="0"/>
          <w:numId w:val="2"/>
        </w:numPr>
        <w:spacing w:after="120" w:line="360" w:lineRule="auto"/>
        <w:rPr>
          <w:rFonts w:ascii="Cambria" w:hAnsi="Cambria"/>
          <w:sz w:val="28"/>
          <w:szCs w:val="28"/>
        </w:rPr>
      </w:pPr>
      <w:r w:rsidRPr="008926ED">
        <w:rPr>
          <w:rFonts w:ascii="Cambria" w:hAnsi="Cambria"/>
          <w:sz w:val="28"/>
          <w:szCs w:val="28"/>
        </w:rPr>
        <w:t xml:space="preserve">die kontrollierte Vergabe </w:t>
      </w:r>
      <w:r>
        <w:rPr>
          <w:rFonts w:ascii="Cambria" w:hAnsi="Cambria"/>
          <w:sz w:val="28"/>
          <w:szCs w:val="28"/>
        </w:rPr>
        <w:t>von</w:t>
      </w:r>
      <w:r w:rsidRPr="008926ED">
        <w:rPr>
          <w:rFonts w:ascii="Cambria" w:hAnsi="Cambria"/>
          <w:sz w:val="28"/>
          <w:szCs w:val="28"/>
        </w:rPr>
        <w:t xml:space="preserve"> Substanzen und die Schaffung von Konsumräumen, um sicheren, risikoarmen Konsum zu gewährleisten, sowie eine schnelle professionelle Erst Hilfe im Drogennotfall sicher zu stellen</w:t>
      </w:r>
    </w:p>
    <w:p w:rsidR="00FA4052" w:rsidRDefault="00FA4052" w:rsidP="00633905">
      <w:pPr>
        <w:pStyle w:val="ListParagraph"/>
        <w:numPr>
          <w:ilvl w:val="0"/>
          <w:numId w:val="2"/>
        </w:numPr>
        <w:spacing w:after="120" w:line="360" w:lineRule="auto"/>
        <w:rPr>
          <w:rFonts w:ascii="Cambria" w:hAnsi="Cambria"/>
          <w:sz w:val="28"/>
          <w:szCs w:val="28"/>
        </w:rPr>
      </w:pPr>
      <w:r w:rsidRPr="00633905">
        <w:rPr>
          <w:rFonts w:ascii="Cambria" w:hAnsi="Cambria"/>
          <w:sz w:val="28"/>
          <w:szCs w:val="28"/>
        </w:rPr>
        <w:t>Drugchecking, um Stoffe auf Verunreinigungen prüfen lassen zu können, um auch den Drogengebraucher</w:t>
      </w:r>
      <w:r>
        <w:rPr>
          <w:rFonts w:ascii="Cambria" w:hAnsi="Cambria"/>
          <w:sz w:val="28"/>
          <w:szCs w:val="28"/>
        </w:rPr>
        <w:t>I</w:t>
      </w:r>
      <w:r w:rsidRPr="00633905">
        <w:rPr>
          <w:rFonts w:ascii="Cambria" w:hAnsi="Cambria"/>
          <w:sz w:val="28"/>
          <w:szCs w:val="28"/>
        </w:rPr>
        <w:t xml:space="preserve">nnen einen Verbraucherschutz zu gewährleisten. </w:t>
      </w:r>
    </w:p>
    <w:p w:rsidR="00FA4052" w:rsidRPr="00633905" w:rsidRDefault="00FA4052" w:rsidP="00633905">
      <w:pPr>
        <w:pStyle w:val="ListParagraph"/>
        <w:numPr>
          <w:ilvl w:val="0"/>
          <w:numId w:val="2"/>
        </w:numPr>
        <w:spacing w:after="120" w:line="360" w:lineRule="auto"/>
        <w:rPr>
          <w:rFonts w:ascii="Cambria" w:hAnsi="Cambria"/>
          <w:sz w:val="28"/>
          <w:szCs w:val="28"/>
        </w:rPr>
      </w:pPr>
      <w:r w:rsidRPr="00633905">
        <w:rPr>
          <w:rFonts w:ascii="Cambria" w:hAnsi="Cambria"/>
          <w:sz w:val="28"/>
          <w:szCs w:val="28"/>
        </w:rPr>
        <w:t>Verpackungen mit Hinweisen zur Substanz und Konsumform einsc</w:t>
      </w:r>
      <w:r>
        <w:rPr>
          <w:rFonts w:ascii="Cambria" w:hAnsi="Cambria"/>
          <w:sz w:val="28"/>
          <w:szCs w:val="28"/>
        </w:rPr>
        <w:t>hließlich Warnhinweisen etwa zur Reinheit und Zusatzstoffen</w:t>
      </w:r>
      <w:r w:rsidRPr="00633905">
        <w:rPr>
          <w:rFonts w:ascii="Cambria" w:hAnsi="Cambria"/>
          <w:sz w:val="28"/>
          <w:szCs w:val="28"/>
        </w:rPr>
        <w:t xml:space="preserve"> ähnlich wie beim bayrischen Reinheitsgebot</w:t>
      </w:r>
    </w:p>
    <w:p w:rsidR="00FA4052" w:rsidRPr="008926ED" w:rsidRDefault="00FA4052" w:rsidP="00633905">
      <w:pPr>
        <w:pStyle w:val="ListParagraph"/>
        <w:numPr>
          <w:ilvl w:val="0"/>
          <w:numId w:val="2"/>
        </w:numPr>
        <w:spacing w:after="120" w:line="360" w:lineRule="auto"/>
        <w:rPr>
          <w:rFonts w:ascii="Cambria" w:hAnsi="Cambria"/>
          <w:sz w:val="28"/>
          <w:szCs w:val="28"/>
        </w:rPr>
      </w:pPr>
      <w:r w:rsidRPr="008926ED">
        <w:rPr>
          <w:rFonts w:ascii="Cambria" w:hAnsi="Cambria"/>
          <w:sz w:val="28"/>
          <w:szCs w:val="28"/>
        </w:rPr>
        <w:t xml:space="preserve">Durch </w:t>
      </w:r>
      <w:r>
        <w:rPr>
          <w:rFonts w:ascii="Cambria" w:hAnsi="Cambria"/>
          <w:sz w:val="28"/>
          <w:szCs w:val="28"/>
        </w:rPr>
        <w:t xml:space="preserve">die </w:t>
      </w:r>
      <w:r w:rsidRPr="008926ED">
        <w:rPr>
          <w:rFonts w:ascii="Cambria" w:hAnsi="Cambria"/>
          <w:sz w:val="28"/>
          <w:szCs w:val="28"/>
        </w:rPr>
        <w:t>Lebensmittelüberwachung kontrollierte Produktqualität</w:t>
      </w:r>
    </w:p>
    <w:p w:rsidR="00FA4052" w:rsidRPr="008926ED" w:rsidRDefault="00FA4052" w:rsidP="00633905">
      <w:pPr>
        <w:pStyle w:val="ListParagraph"/>
        <w:numPr>
          <w:ilvl w:val="0"/>
          <w:numId w:val="2"/>
        </w:numPr>
        <w:spacing w:after="120" w:line="360" w:lineRule="auto"/>
        <w:rPr>
          <w:rFonts w:ascii="Cambria" w:hAnsi="Cambria"/>
          <w:sz w:val="28"/>
          <w:szCs w:val="28"/>
        </w:rPr>
      </w:pPr>
      <w:r w:rsidRPr="008926ED">
        <w:rPr>
          <w:rFonts w:ascii="Cambria" w:hAnsi="Cambria"/>
          <w:sz w:val="28"/>
          <w:szCs w:val="28"/>
        </w:rPr>
        <w:t>Produkthaftung für Händler und Hersteller</w:t>
      </w:r>
    </w:p>
    <w:p w:rsidR="00FA4052" w:rsidRPr="008926ED" w:rsidRDefault="00FA4052" w:rsidP="00633905">
      <w:pPr>
        <w:pStyle w:val="ListParagraph"/>
        <w:numPr>
          <w:ilvl w:val="0"/>
          <w:numId w:val="2"/>
        </w:numPr>
        <w:spacing w:after="120" w:line="360" w:lineRule="auto"/>
        <w:rPr>
          <w:rFonts w:ascii="Cambria" w:hAnsi="Cambria"/>
          <w:sz w:val="28"/>
          <w:szCs w:val="28"/>
        </w:rPr>
      </w:pPr>
      <w:r w:rsidRPr="008926ED">
        <w:rPr>
          <w:rFonts w:ascii="Cambria" w:hAnsi="Cambria"/>
          <w:sz w:val="28"/>
          <w:szCs w:val="28"/>
        </w:rPr>
        <w:t xml:space="preserve">Erhebung von </w:t>
      </w:r>
      <w:r>
        <w:rPr>
          <w:rFonts w:ascii="Cambria" w:hAnsi="Cambria"/>
          <w:sz w:val="28"/>
          <w:szCs w:val="28"/>
        </w:rPr>
        <w:t xml:space="preserve">zweckgebundenen </w:t>
      </w:r>
      <w:r w:rsidRPr="008926ED">
        <w:rPr>
          <w:rFonts w:ascii="Cambria" w:hAnsi="Cambria"/>
          <w:sz w:val="28"/>
          <w:szCs w:val="28"/>
        </w:rPr>
        <w:t xml:space="preserve">Steuern auf verkaufte Substanzen </w:t>
      </w:r>
      <w:r>
        <w:rPr>
          <w:rFonts w:ascii="Cambria" w:hAnsi="Cambria"/>
          <w:sz w:val="28"/>
          <w:szCs w:val="28"/>
        </w:rPr>
        <w:t xml:space="preserve">für </w:t>
      </w:r>
      <w:r w:rsidRPr="008926ED">
        <w:rPr>
          <w:rFonts w:ascii="Cambria" w:hAnsi="Cambria"/>
          <w:sz w:val="28"/>
          <w:szCs w:val="28"/>
        </w:rPr>
        <w:t>Prävention</w:t>
      </w:r>
      <w:r>
        <w:rPr>
          <w:rFonts w:ascii="Cambria" w:hAnsi="Cambria"/>
          <w:sz w:val="28"/>
          <w:szCs w:val="28"/>
        </w:rPr>
        <w:t xml:space="preserve"> und medizinische Hilfen</w:t>
      </w:r>
    </w:p>
    <w:p w:rsidR="00FA4052" w:rsidRPr="008926ED" w:rsidRDefault="00FA4052" w:rsidP="00633905">
      <w:pPr>
        <w:spacing w:after="120" w:line="360" w:lineRule="auto"/>
        <w:rPr>
          <w:rFonts w:ascii="Cambria" w:hAnsi="Cambria"/>
          <w:sz w:val="28"/>
          <w:szCs w:val="28"/>
        </w:rPr>
      </w:pPr>
      <w:r w:rsidRPr="008926ED">
        <w:rPr>
          <w:rFonts w:ascii="Cambria" w:hAnsi="Cambria"/>
          <w:sz w:val="28"/>
          <w:szCs w:val="28"/>
        </w:rPr>
        <w:t xml:space="preserve">Durch die Umsetzung dieser Maßnahmen kann </w:t>
      </w:r>
    </w:p>
    <w:p w:rsidR="00FA4052" w:rsidRPr="008926ED" w:rsidRDefault="00FA4052" w:rsidP="00633905">
      <w:pPr>
        <w:pStyle w:val="ListParagraph"/>
        <w:numPr>
          <w:ilvl w:val="0"/>
          <w:numId w:val="1"/>
        </w:numPr>
        <w:spacing w:after="120" w:line="360" w:lineRule="auto"/>
        <w:rPr>
          <w:rFonts w:ascii="Cambria" w:hAnsi="Cambria"/>
          <w:sz w:val="28"/>
          <w:szCs w:val="28"/>
        </w:rPr>
      </w:pPr>
      <w:r w:rsidRPr="008926ED">
        <w:rPr>
          <w:rFonts w:ascii="Cambria" w:hAnsi="Cambria"/>
          <w:sz w:val="28"/>
          <w:szCs w:val="28"/>
        </w:rPr>
        <w:t>eine deutliche Verringerung gesundheitlicher Risiken und Schädigungen Drogen gebrauchender Menschen erreicht werden</w:t>
      </w:r>
    </w:p>
    <w:p w:rsidR="00FA4052" w:rsidRPr="008926ED" w:rsidRDefault="00FA4052" w:rsidP="00633905">
      <w:pPr>
        <w:pStyle w:val="ListParagraph"/>
        <w:numPr>
          <w:ilvl w:val="0"/>
          <w:numId w:val="1"/>
        </w:numPr>
        <w:spacing w:after="120" w:line="360" w:lineRule="auto"/>
        <w:rPr>
          <w:rFonts w:ascii="Cambria" w:hAnsi="Cambria"/>
          <w:sz w:val="28"/>
          <w:szCs w:val="28"/>
        </w:rPr>
      </w:pPr>
      <w:r w:rsidRPr="008926ED">
        <w:rPr>
          <w:rFonts w:ascii="Cambria" w:hAnsi="Cambria"/>
          <w:sz w:val="28"/>
          <w:szCs w:val="28"/>
        </w:rPr>
        <w:t>eine weitgehende Austrocknung des Schwarzmarktes und eine d</w:t>
      </w:r>
      <w:r>
        <w:rPr>
          <w:rFonts w:ascii="Cambria" w:hAnsi="Cambria"/>
          <w:sz w:val="28"/>
          <w:szCs w:val="28"/>
        </w:rPr>
        <w:t>rastische Reduzierung der</w:t>
      </w:r>
      <w:r w:rsidRPr="008926ED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s.g. </w:t>
      </w:r>
      <w:r w:rsidRPr="008926ED">
        <w:rPr>
          <w:rFonts w:ascii="Cambria" w:hAnsi="Cambria"/>
          <w:sz w:val="28"/>
          <w:szCs w:val="28"/>
        </w:rPr>
        <w:t xml:space="preserve">Beschaffungskriminalität </w:t>
      </w:r>
      <w:r>
        <w:rPr>
          <w:rFonts w:ascii="Cambria" w:hAnsi="Cambria"/>
          <w:sz w:val="28"/>
          <w:szCs w:val="28"/>
        </w:rPr>
        <w:t>erfolgen</w:t>
      </w:r>
    </w:p>
    <w:p w:rsidR="00FA4052" w:rsidRDefault="00FA4052" w:rsidP="00633905">
      <w:pPr>
        <w:pStyle w:val="ListParagraph"/>
        <w:numPr>
          <w:ilvl w:val="0"/>
          <w:numId w:val="1"/>
        </w:numPr>
        <w:spacing w:after="12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mit den Produzenten</w:t>
      </w:r>
      <w:r w:rsidRPr="008926ED">
        <w:rPr>
          <w:rFonts w:ascii="Cambria" w:hAnsi="Cambria"/>
          <w:sz w:val="28"/>
          <w:szCs w:val="28"/>
        </w:rPr>
        <w:t xml:space="preserve"> Fair Trade Lösungen und damit bessere Arbeits- und Lebensbedingungen ausgehandelt werden</w:t>
      </w:r>
    </w:p>
    <w:p w:rsidR="00FA4052" w:rsidRDefault="00FA4052" w:rsidP="00633905">
      <w:pPr>
        <w:spacing w:after="120" w:line="360" w:lineRule="auto"/>
        <w:rPr>
          <w:rFonts w:ascii="Cambria" w:hAnsi="Cambria"/>
          <w:sz w:val="28"/>
          <w:szCs w:val="28"/>
        </w:rPr>
      </w:pPr>
    </w:p>
    <w:p w:rsidR="00FA4052" w:rsidRPr="008926ED" w:rsidRDefault="00FA4052" w:rsidP="00633905">
      <w:pPr>
        <w:spacing w:after="120" w:line="360" w:lineRule="auto"/>
        <w:rPr>
          <w:rFonts w:ascii="Cambria" w:hAnsi="Cambria"/>
          <w:sz w:val="28"/>
          <w:szCs w:val="28"/>
        </w:rPr>
      </w:pPr>
      <w:r w:rsidRPr="008926ED">
        <w:rPr>
          <w:rFonts w:ascii="Cambria" w:hAnsi="Cambria"/>
          <w:sz w:val="28"/>
          <w:szCs w:val="28"/>
        </w:rPr>
        <w:t>Wir als kritische SozialarbeiterInnen stehen ein</w:t>
      </w:r>
      <w:r>
        <w:rPr>
          <w:rFonts w:ascii="Cambria" w:hAnsi="Cambria"/>
          <w:sz w:val="28"/>
          <w:szCs w:val="28"/>
        </w:rPr>
        <w:t>,</w:t>
      </w:r>
      <w:r w:rsidRPr="008926ED">
        <w:rPr>
          <w:rFonts w:ascii="Cambria" w:hAnsi="Cambria"/>
          <w:sz w:val="28"/>
          <w:szCs w:val="28"/>
        </w:rPr>
        <w:t xml:space="preserve"> für eine Gesellschaft in der ein selbstbestimmter und selbstverantwortlicher Umgang mit Drogen erlaubt und möglich ist. </w:t>
      </w:r>
      <w:bookmarkStart w:id="0" w:name="_GoBack"/>
      <w:bookmarkEnd w:id="0"/>
    </w:p>
    <w:sectPr w:rsidR="00FA4052" w:rsidRPr="008926ED" w:rsidSect="00B77198">
      <w:headerReference w:type="default" r:id="rId7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052" w:rsidRDefault="00FA4052" w:rsidP="008926ED">
      <w:pPr>
        <w:spacing w:after="0" w:line="240" w:lineRule="auto"/>
      </w:pPr>
      <w:r>
        <w:separator/>
      </w:r>
    </w:p>
  </w:endnote>
  <w:endnote w:type="continuationSeparator" w:id="0">
    <w:p w:rsidR="00FA4052" w:rsidRDefault="00FA4052" w:rsidP="0089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052" w:rsidRDefault="00FA4052" w:rsidP="008926ED">
      <w:pPr>
        <w:spacing w:after="0" w:line="240" w:lineRule="auto"/>
      </w:pPr>
      <w:r>
        <w:separator/>
      </w:r>
    </w:p>
  </w:footnote>
  <w:footnote w:type="continuationSeparator" w:id="0">
    <w:p w:rsidR="00FA4052" w:rsidRDefault="00FA4052" w:rsidP="0089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52" w:rsidRDefault="00FA4052">
    <w:pPr>
      <w:pStyle w:val="Header"/>
      <w:jc w:val="center"/>
    </w:pPr>
    <w:r>
      <w:rPr>
        <w:noProof/>
        <w:lang w:eastAsia="de-DE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3029" o:spid="_x0000_s2049" type="#_x0000_t136" style="position:absolute;left:0;text-align:left;margin-left:0;margin-top:0;width:472.4pt;height:177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  <w:fldSimple w:instr="PAGE   \* MERGEFORMAT">
      <w:r>
        <w:rPr>
          <w:noProof/>
        </w:rPr>
        <w:t>4</w:t>
      </w:r>
    </w:fldSimple>
  </w:p>
  <w:p w:rsidR="00FA4052" w:rsidRPr="008926ED" w:rsidRDefault="00FA4052">
    <w:pPr>
      <w:pStyle w:val="Header"/>
      <w:rPr>
        <w:color w:val="BFBF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C5CA7"/>
    <w:multiLevelType w:val="hybridMultilevel"/>
    <w:tmpl w:val="676AE3E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F1186B"/>
    <w:multiLevelType w:val="hybridMultilevel"/>
    <w:tmpl w:val="0162634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EC6197"/>
    <w:multiLevelType w:val="hybridMultilevel"/>
    <w:tmpl w:val="4D9CD4F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B77"/>
    <w:rsid w:val="00012E9A"/>
    <w:rsid w:val="000D3D2E"/>
    <w:rsid w:val="000D6F10"/>
    <w:rsid w:val="00125773"/>
    <w:rsid w:val="001F7BFC"/>
    <w:rsid w:val="002B2231"/>
    <w:rsid w:val="0031037E"/>
    <w:rsid w:val="004058A9"/>
    <w:rsid w:val="00430EE4"/>
    <w:rsid w:val="004549B4"/>
    <w:rsid w:val="004675FE"/>
    <w:rsid w:val="004E7038"/>
    <w:rsid w:val="00512232"/>
    <w:rsid w:val="005B3EE6"/>
    <w:rsid w:val="00633905"/>
    <w:rsid w:val="00671815"/>
    <w:rsid w:val="0077479D"/>
    <w:rsid w:val="007B0533"/>
    <w:rsid w:val="00814CAF"/>
    <w:rsid w:val="0084208C"/>
    <w:rsid w:val="00892277"/>
    <w:rsid w:val="008926ED"/>
    <w:rsid w:val="008B5CB2"/>
    <w:rsid w:val="00941E37"/>
    <w:rsid w:val="00943B77"/>
    <w:rsid w:val="00946407"/>
    <w:rsid w:val="00A9338D"/>
    <w:rsid w:val="00AC71FC"/>
    <w:rsid w:val="00AE5D74"/>
    <w:rsid w:val="00B4395F"/>
    <w:rsid w:val="00B50F5A"/>
    <w:rsid w:val="00B77198"/>
    <w:rsid w:val="00BA76C5"/>
    <w:rsid w:val="00BE2354"/>
    <w:rsid w:val="00C04E3C"/>
    <w:rsid w:val="00D14F1A"/>
    <w:rsid w:val="00D17398"/>
    <w:rsid w:val="00D34A71"/>
    <w:rsid w:val="00E05EBC"/>
    <w:rsid w:val="00E479F7"/>
    <w:rsid w:val="00E976D3"/>
    <w:rsid w:val="00EB45E0"/>
    <w:rsid w:val="00F207DC"/>
    <w:rsid w:val="00FA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2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122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9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926E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926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832</Words>
  <Characters>5242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 AKS zum Internationalen DrogenTotenGedenktag am 21</dc:title>
  <dc:subject/>
  <dc:creator>Alfaro-Hornung Rafael</dc:creator>
  <cp:keywords/>
  <dc:description/>
  <cp:lastModifiedBy>Benutzer</cp:lastModifiedBy>
  <cp:revision>2</cp:revision>
  <cp:lastPrinted>2018-07-12T16:37:00Z</cp:lastPrinted>
  <dcterms:created xsi:type="dcterms:W3CDTF">2018-07-21T11:02:00Z</dcterms:created>
  <dcterms:modified xsi:type="dcterms:W3CDTF">2018-07-21T11:02:00Z</dcterms:modified>
</cp:coreProperties>
</file>